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A647" w14:textId="1BEC7754" w:rsidR="00854349" w:rsidRPr="00874470" w:rsidRDefault="0052343A">
      <w:pPr>
        <w:rPr>
          <w:rFonts w:ascii="Times New Roman" w:hAnsi="Times New Roman" w:cs="Times New Roman"/>
          <w:b/>
          <w:bCs/>
        </w:rPr>
      </w:pPr>
      <w:r w:rsidRPr="00874470">
        <w:rPr>
          <w:rFonts w:ascii="Times New Roman" w:hAnsi="Times New Roman" w:cs="Times New Roman"/>
          <w:b/>
          <w:bCs/>
          <w:noProof/>
        </w:rPr>
        <w:drawing>
          <wp:anchor distT="0" distB="0" distL="114300" distR="114300" simplePos="0" relativeHeight="251658240" behindDoc="0" locked="0" layoutInCell="1" allowOverlap="1" wp14:anchorId="66E8E1B8" wp14:editId="68A472A0">
            <wp:simplePos x="0" y="0"/>
            <wp:positionH relativeFrom="margin">
              <wp:posOffset>5011420</wp:posOffset>
            </wp:positionH>
            <wp:positionV relativeFrom="paragraph">
              <wp:posOffset>-450394</wp:posOffset>
            </wp:positionV>
            <wp:extent cx="1362974" cy="1495937"/>
            <wp:effectExtent l="0" t="0" r="8890" b="0"/>
            <wp:wrapNone/>
            <wp:docPr id="334899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99237" name="Picture 3348992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2974" cy="1495937"/>
                    </a:xfrm>
                    <a:prstGeom prst="rect">
                      <a:avLst/>
                    </a:prstGeom>
                  </pic:spPr>
                </pic:pic>
              </a:graphicData>
            </a:graphic>
            <wp14:sizeRelH relativeFrom="margin">
              <wp14:pctWidth>0</wp14:pctWidth>
            </wp14:sizeRelH>
            <wp14:sizeRelV relativeFrom="margin">
              <wp14:pctHeight>0</wp14:pctHeight>
            </wp14:sizeRelV>
          </wp:anchor>
        </w:drawing>
      </w:r>
      <w:r w:rsidRPr="00874470">
        <w:rPr>
          <w:rFonts w:ascii="Times New Roman" w:hAnsi="Times New Roman" w:cs="Times New Roman"/>
          <w:b/>
          <w:bCs/>
          <w:sz w:val="32"/>
          <w:szCs w:val="32"/>
        </w:rPr>
        <w:t>Deepening the Call: Reflections on the Diaconate</w:t>
      </w:r>
      <w:r w:rsidRPr="00874470">
        <w:rPr>
          <w:rFonts w:ascii="Times New Roman" w:hAnsi="Times New Roman" w:cs="Times New Roman"/>
          <w:b/>
          <w:bCs/>
          <w:sz w:val="32"/>
          <w:szCs w:val="32"/>
        </w:rPr>
        <w:br/>
      </w:r>
      <w:r w:rsidRPr="00874470">
        <w:rPr>
          <w:rFonts w:ascii="Times New Roman" w:hAnsi="Times New Roman" w:cs="Times New Roman"/>
          <w:b/>
          <w:bCs/>
        </w:rPr>
        <w:t>Deacon Dominic Cerrato, Ph.D.</w:t>
      </w:r>
      <w:r w:rsidR="00874470">
        <w:rPr>
          <w:rFonts w:ascii="Times New Roman" w:hAnsi="Times New Roman" w:cs="Times New Roman"/>
          <w:b/>
          <w:bCs/>
        </w:rPr>
        <w:br/>
      </w:r>
    </w:p>
    <w:p w14:paraId="485B02F8" w14:textId="77777777" w:rsidR="00874470" w:rsidRDefault="00874470" w:rsidP="00874470">
      <w:pPr>
        <w:rPr>
          <w:rFonts w:ascii="Times New Roman" w:hAnsi="Times New Roman" w:cs="Times New Roman"/>
        </w:rPr>
      </w:pPr>
      <w:r w:rsidRPr="00874470">
        <w:rPr>
          <w:rFonts w:ascii="Times New Roman" w:hAnsi="Times New Roman" w:cs="Times New Roman"/>
          <w:b/>
          <w:bCs/>
          <w:sz w:val="28"/>
          <w:szCs w:val="28"/>
        </w:rPr>
        <w:t>The Deacon and the Healing of Division</w:t>
      </w:r>
      <w:r>
        <w:rPr>
          <w:rFonts w:ascii="Times New Roman" w:hAnsi="Times New Roman" w:cs="Times New Roman"/>
          <w:b/>
          <w:bCs/>
        </w:rPr>
        <w:br/>
      </w:r>
    </w:p>
    <w:p w14:paraId="212ED51C" w14:textId="7D23254D" w:rsidR="00874470" w:rsidRPr="00874470" w:rsidRDefault="00874470" w:rsidP="00874470">
      <w:pPr>
        <w:ind w:firstLine="720"/>
        <w:rPr>
          <w:rFonts w:ascii="Times New Roman" w:hAnsi="Times New Roman" w:cs="Times New Roman"/>
        </w:rPr>
      </w:pPr>
      <w:r w:rsidRPr="00874470">
        <w:rPr>
          <w:rFonts w:ascii="Times New Roman" w:hAnsi="Times New Roman" w:cs="Times New Roman"/>
        </w:rPr>
        <w:t>There are moments in the life of the Church when the fractures within her become especially visible, moments when disagreements grow sharp, when trust weakens, and when brothers and sisters find themselves speaking past one another rather than to one another. In such times, the Church does not merely need better structures or clearer strategies. She needs a renewed capacity to see one another as Christ sees us. She needs servants who will stand in the space where division festers and allow the mercy of God to pass through them like light through a narrow window.</w:t>
      </w:r>
    </w:p>
    <w:p w14:paraId="1CB2508A" w14:textId="77777777" w:rsidR="00874470" w:rsidRPr="00874470" w:rsidRDefault="00874470" w:rsidP="00874470">
      <w:pPr>
        <w:spacing w:line="276" w:lineRule="auto"/>
        <w:ind w:firstLine="720"/>
        <w:rPr>
          <w:rFonts w:ascii="Times New Roman" w:hAnsi="Times New Roman" w:cs="Times New Roman"/>
        </w:rPr>
      </w:pPr>
      <w:r w:rsidRPr="00874470">
        <w:rPr>
          <w:rFonts w:ascii="Times New Roman" w:hAnsi="Times New Roman" w:cs="Times New Roman"/>
        </w:rPr>
        <w:t xml:space="preserve">This is part of the quiet and often hidden beauty of the diaconate. The deacon is ordained not simply to perform tasks, but to reveal something of Christ the Servant in the present moment. His presence, more than his functions, speaks a word of unity. He is configured to </w:t>
      </w:r>
      <w:proofErr w:type="gramStart"/>
      <w:r w:rsidRPr="00874470">
        <w:rPr>
          <w:rFonts w:ascii="Times New Roman" w:hAnsi="Times New Roman" w:cs="Times New Roman"/>
        </w:rPr>
        <w:t>the</w:t>
      </w:r>
      <w:proofErr w:type="gramEnd"/>
      <w:r w:rsidRPr="00874470">
        <w:rPr>
          <w:rFonts w:ascii="Times New Roman" w:hAnsi="Times New Roman" w:cs="Times New Roman"/>
        </w:rPr>
        <w:t xml:space="preserve"> One who bends low, who washes feet, who reconciles wounded hearts not by argument but by the deeper persuasion of love.</w:t>
      </w:r>
    </w:p>
    <w:p w14:paraId="7FC88EE7" w14:textId="77777777" w:rsidR="00874470" w:rsidRPr="00874470" w:rsidRDefault="00874470" w:rsidP="00874470">
      <w:pPr>
        <w:spacing w:line="276" w:lineRule="auto"/>
        <w:ind w:firstLine="720"/>
        <w:rPr>
          <w:rFonts w:ascii="Times New Roman" w:hAnsi="Times New Roman" w:cs="Times New Roman"/>
        </w:rPr>
      </w:pPr>
      <w:r w:rsidRPr="00874470">
        <w:rPr>
          <w:rFonts w:ascii="Times New Roman" w:hAnsi="Times New Roman" w:cs="Times New Roman"/>
        </w:rPr>
        <w:t xml:space="preserve">Healing division begins long before the first word is </w:t>
      </w:r>
      <w:proofErr w:type="gramStart"/>
      <w:r w:rsidRPr="00874470">
        <w:rPr>
          <w:rFonts w:ascii="Times New Roman" w:hAnsi="Times New Roman" w:cs="Times New Roman"/>
        </w:rPr>
        <w:t>spoken</w:t>
      </w:r>
      <w:proofErr w:type="gramEnd"/>
      <w:r w:rsidRPr="00874470">
        <w:rPr>
          <w:rFonts w:ascii="Times New Roman" w:hAnsi="Times New Roman" w:cs="Times New Roman"/>
        </w:rPr>
        <w:t xml:space="preserve"> or the first pastoral decision is made. It begins in the interior life, that place within where we allow the Lord to meet us, reveal us to ourselves, and soften what has become hardened. When a deacon approaches ministry without this inner grounding, even the best intentions can become strained. But when he cultivates that interior space where Christ dwells, he becomes capable of seeing others not as opponents, obstacles, or abstractions, but as persons loved into being by the same God who loves him.</w:t>
      </w:r>
    </w:p>
    <w:p w14:paraId="4C1F2CC7" w14:textId="77777777" w:rsidR="00874470" w:rsidRPr="00874470" w:rsidRDefault="00874470" w:rsidP="00874470">
      <w:pPr>
        <w:spacing w:line="276" w:lineRule="auto"/>
        <w:ind w:firstLine="720"/>
        <w:rPr>
          <w:rFonts w:ascii="Times New Roman" w:hAnsi="Times New Roman" w:cs="Times New Roman"/>
        </w:rPr>
      </w:pPr>
      <w:r w:rsidRPr="00874470">
        <w:rPr>
          <w:rFonts w:ascii="Times New Roman" w:hAnsi="Times New Roman" w:cs="Times New Roman"/>
        </w:rPr>
        <w:t>This interior disposition naturally gives rise to empathy. Empathy is not sentimentality; it is the willingness to stand beneath the weight of another’s experience, to feel, even in a limited way, the contours of their suffering, their fear, or their confusion. In a polarized world, empathy is not a luxury but a form of discipleship. Christ himself entered into the fragility of the human condition, taking it upon his shoulders so that no one would suffer alone. The deacon, configured to this same Christ, is called to do likewise. His ministry is often less about solving problems than about accompanying those who carry them.</w:t>
      </w:r>
    </w:p>
    <w:p w14:paraId="6305A7AE" w14:textId="77777777" w:rsidR="00874470" w:rsidRPr="00874470" w:rsidRDefault="00874470" w:rsidP="00874470">
      <w:pPr>
        <w:spacing w:line="276" w:lineRule="auto"/>
        <w:ind w:firstLine="720"/>
        <w:rPr>
          <w:rFonts w:ascii="Times New Roman" w:hAnsi="Times New Roman" w:cs="Times New Roman"/>
        </w:rPr>
      </w:pPr>
      <w:r w:rsidRPr="00874470">
        <w:rPr>
          <w:rFonts w:ascii="Times New Roman" w:hAnsi="Times New Roman" w:cs="Times New Roman"/>
        </w:rPr>
        <w:t xml:space="preserve">Yet empathy alone is not enough. It must be joined to a profound abandonment to divine providence. Division often grows from an anxious desire to control outcomes, to secure the Church according to our own designs. The deacon, however, is ordained into a posture of surrender. He stands at the crossroads of human conflict not as a strategist but as one who trusts that God is already at work in hidden and surprising ways. This surrender frees him from the </w:t>
      </w:r>
      <w:r w:rsidRPr="00874470">
        <w:rPr>
          <w:rFonts w:ascii="Times New Roman" w:hAnsi="Times New Roman" w:cs="Times New Roman"/>
        </w:rPr>
        <w:lastRenderedPageBreak/>
        <w:t>need to “win.” It allows him to become a man of peace, someone who can listen without fear, speak without hostility, and remain rooted when others are swept away by emotion.</w:t>
      </w:r>
    </w:p>
    <w:p w14:paraId="6AFEB2CC" w14:textId="77777777" w:rsidR="00874470" w:rsidRPr="00874470" w:rsidRDefault="00874470" w:rsidP="00874470">
      <w:pPr>
        <w:spacing w:line="276" w:lineRule="auto"/>
        <w:ind w:firstLine="720"/>
        <w:rPr>
          <w:rFonts w:ascii="Times New Roman" w:hAnsi="Times New Roman" w:cs="Times New Roman"/>
        </w:rPr>
      </w:pPr>
      <w:r w:rsidRPr="00874470">
        <w:rPr>
          <w:rFonts w:ascii="Times New Roman" w:hAnsi="Times New Roman" w:cs="Times New Roman"/>
        </w:rPr>
        <w:t>In this way, the deacon becomes a living reminder that unity is not achieved by force, nor by the silencing of differences, but by the gentle work of grace operating through the wounds we carry. He keeps those wounds open to the light, trusting that Christ heals what is exposed to Him. Whether preaching, visiting the sick, preparing a family for baptism, or simply greeting parishioners after Mass, the deacon’s presence can quietly mend what is frayed.</w:t>
      </w:r>
    </w:p>
    <w:p w14:paraId="354739EA" w14:textId="2FEDE08B" w:rsidR="00874470" w:rsidRPr="00F87EEB" w:rsidRDefault="00874470" w:rsidP="00874470">
      <w:pPr>
        <w:spacing w:line="276" w:lineRule="auto"/>
        <w:ind w:firstLine="720"/>
        <w:rPr>
          <w:rFonts w:ascii="Times New Roman" w:hAnsi="Times New Roman" w:cs="Times New Roman"/>
        </w:rPr>
      </w:pPr>
      <w:r w:rsidRPr="00874470">
        <w:rPr>
          <w:rFonts w:ascii="Times New Roman" w:hAnsi="Times New Roman" w:cs="Times New Roman"/>
        </w:rPr>
        <w:t>At a time when our world seems increasingly fragmented, the Church needs servants who reflect the heart of Christ — servants who draw people together not by power, but by love. The deacon, as a living icon of Christ the Servant, is uniquely poised to do just that. His ministry whispers a simple but urgent truth: unity is possible because Christ is near, working in the present moment, drawing His people back into communion. If we allow Him to work through us, then even in an age of division, the Church can continue to become a sign of the reconciliation she proclaims.</w:t>
      </w:r>
      <w:bookmarkStart w:id="0" w:name="_Hlk19075529"/>
    </w:p>
    <w:p w14:paraId="088598E2" w14:textId="77777777" w:rsidR="00874470" w:rsidRPr="00F87EEB" w:rsidRDefault="00874470" w:rsidP="00874470">
      <w:pPr>
        <w:spacing w:after="0" w:line="276" w:lineRule="auto"/>
        <w:contextualSpacing/>
        <w:jc w:val="center"/>
        <w:rPr>
          <w:rFonts w:ascii="Times New Roman" w:hAnsi="Times New Roman" w:cs="Times New Roman"/>
        </w:rPr>
      </w:pPr>
      <w:r w:rsidRPr="00F87EEB">
        <w:rPr>
          <w:rFonts w:ascii="Times New Roman" w:hAnsi="Times New Roman" w:cs="Times New Roman"/>
        </w:rPr>
        <w:t>###</w:t>
      </w:r>
    </w:p>
    <w:bookmarkEnd w:id="0"/>
    <w:p w14:paraId="481E2E3A" w14:textId="0846C589" w:rsidR="00874470" w:rsidRPr="00874470" w:rsidRDefault="00874470" w:rsidP="00874470">
      <w:pPr>
        <w:spacing w:line="276" w:lineRule="auto"/>
        <w:ind w:firstLine="720"/>
        <w:rPr>
          <w:rFonts w:ascii="Times New Roman" w:hAnsi="Times New Roman" w:cs="Times New Roman"/>
        </w:rPr>
      </w:pPr>
    </w:p>
    <w:p w14:paraId="546B87B9" w14:textId="77777777" w:rsidR="00874470" w:rsidRPr="00874470" w:rsidRDefault="00874470">
      <w:pPr>
        <w:rPr>
          <w:rFonts w:ascii="Times New Roman" w:hAnsi="Times New Roman" w:cs="Times New Roman"/>
          <w:b/>
          <w:bCs/>
        </w:rPr>
      </w:pPr>
    </w:p>
    <w:p w14:paraId="6328A2D8" w14:textId="77777777" w:rsidR="00874470" w:rsidRPr="00874470" w:rsidRDefault="00874470">
      <w:pPr>
        <w:rPr>
          <w:rFonts w:ascii="Times New Roman" w:hAnsi="Times New Roman" w:cs="Times New Roman"/>
          <w:b/>
          <w:bCs/>
        </w:rPr>
      </w:pPr>
    </w:p>
    <w:sectPr w:rsidR="00874470" w:rsidRPr="00874470" w:rsidSect="0052343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3A"/>
    <w:rsid w:val="001623D2"/>
    <w:rsid w:val="003C27FB"/>
    <w:rsid w:val="004D7B1D"/>
    <w:rsid w:val="0052343A"/>
    <w:rsid w:val="00835E4A"/>
    <w:rsid w:val="00854349"/>
    <w:rsid w:val="00867B54"/>
    <w:rsid w:val="00874470"/>
    <w:rsid w:val="008D0104"/>
    <w:rsid w:val="008E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2631"/>
  <w15:chartTrackingRefBased/>
  <w15:docId w15:val="{5E818362-42FA-4F40-95BC-0EE15EAD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3A"/>
    <w:rPr>
      <w:rFonts w:eastAsiaTheme="majorEastAsia" w:cstheme="majorBidi"/>
      <w:color w:val="272727" w:themeColor="text1" w:themeTint="D8"/>
    </w:rPr>
  </w:style>
  <w:style w:type="paragraph" w:styleId="Title">
    <w:name w:val="Title"/>
    <w:basedOn w:val="Normal"/>
    <w:next w:val="Normal"/>
    <w:link w:val="TitleChar"/>
    <w:uiPriority w:val="10"/>
    <w:qFormat/>
    <w:rsid w:val="00523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3A"/>
    <w:pPr>
      <w:spacing w:before="160"/>
      <w:jc w:val="center"/>
    </w:pPr>
    <w:rPr>
      <w:i/>
      <w:iCs/>
      <w:color w:val="404040" w:themeColor="text1" w:themeTint="BF"/>
    </w:rPr>
  </w:style>
  <w:style w:type="character" w:customStyle="1" w:styleId="QuoteChar">
    <w:name w:val="Quote Char"/>
    <w:basedOn w:val="DefaultParagraphFont"/>
    <w:link w:val="Quote"/>
    <w:uiPriority w:val="29"/>
    <w:rsid w:val="0052343A"/>
    <w:rPr>
      <w:i/>
      <w:iCs/>
      <w:color w:val="404040" w:themeColor="text1" w:themeTint="BF"/>
    </w:rPr>
  </w:style>
  <w:style w:type="paragraph" w:styleId="ListParagraph">
    <w:name w:val="List Paragraph"/>
    <w:basedOn w:val="Normal"/>
    <w:uiPriority w:val="34"/>
    <w:qFormat/>
    <w:rsid w:val="0052343A"/>
    <w:pPr>
      <w:ind w:left="720"/>
      <w:contextualSpacing/>
    </w:pPr>
  </w:style>
  <w:style w:type="character" w:styleId="IntenseEmphasis">
    <w:name w:val="Intense Emphasis"/>
    <w:basedOn w:val="DefaultParagraphFont"/>
    <w:uiPriority w:val="21"/>
    <w:qFormat/>
    <w:rsid w:val="0052343A"/>
    <w:rPr>
      <w:i/>
      <w:iCs/>
      <w:color w:val="0F4761" w:themeColor="accent1" w:themeShade="BF"/>
    </w:rPr>
  </w:style>
  <w:style w:type="paragraph" w:styleId="IntenseQuote">
    <w:name w:val="Intense Quote"/>
    <w:basedOn w:val="Normal"/>
    <w:next w:val="Normal"/>
    <w:link w:val="IntenseQuoteChar"/>
    <w:uiPriority w:val="30"/>
    <w:qFormat/>
    <w:rsid w:val="00523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43A"/>
    <w:rPr>
      <w:i/>
      <w:iCs/>
      <w:color w:val="0F4761" w:themeColor="accent1" w:themeShade="BF"/>
    </w:rPr>
  </w:style>
  <w:style w:type="character" w:styleId="IntenseReference">
    <w:name w:val="Intense Reference"/>
    <w:basedOn w:val="DefaultParagraphFont"/>
    <w:uiPriority w:val="32"/>
    <w:qFormat/>
    <w:rsid w:val="005234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Dominic Cerrato</dc:creator>
  <cp:keywords/>
  <dc:description/>
  <cp:lastModifiedBy>Deacon Dominic Cerrato</cp:lastModifiedBy>
  <cp:revision>2</cp:revision>
  <dcterms:created xsi:type="dcterms:W3CDTF">2025-12-03T22:58:00Z</dcterms:created>
  <dcterms:modified xsi:type="dcterms:W3CDTF">2025-12-03T22:58:00Z</dcterms:modified>
</cp:coreProperties>
</file>